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E562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071C0" w:rsidRDefault="00C071C0" w:rsidP="00C071C0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 утв. приказом ректора ОмГА от 30.08.2021 № 94</w:t>
                  </w:r>
                </w:p>
                <w:p w:rsidR="000154FF" w:rsidRPr="00C071C0" w:rsidRDefault="000154FF" w:rsidP="00C071C0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E562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54FF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071C0" w:rsidRDefault="00C071C0" w:rsidP="00C071C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  <w:p w:rsidR="000154FF" w:rsidRPr="00C94464" w:rsidRDefault="000154FF" w:rsidP="000F485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154FF" w:rsidRPr="00C94464" w:rsidRDefault="000154FF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1B6743">
        <w:rPr>
          <w:b/>
          <w:sz w:val="32"/>
          <w:szCs w:val="32"/>
        </w:rPr>
        <w:t>Технологическая (проектно-технологическая) практика</w:t>
      </w: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Fonts w:eastAsia="Courier New"/>
          <w:sz w:val="32"/>
          <w:szCs w:val="32"/>
          <w:lang w:bidi="ru-RU"/>
        </w:rPr>
      </w:pPr>
      <w:r w:rsidRPr="001B6743">
        <w:rPr>
          <w:sz w:val="32"/>
          <w:szCs w:val="32"/>
        </w:rPr>
        <w:t>Б2.В02(У)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1C0" w:rsidRDefault="00C071C0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C071C0" w:rsidRDefault="00C071C0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C071C0" w:rsidRDefault="00C071C0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C071C0" w:rsidRDefault="00C071C0" w:rsidP="00C071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C071C0" w:rsidP="00C071C0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C071C0" w:rsidRDefault="002F55E2" w:rsidP="00C071C0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C071C0" w:rsidRDefault="00C071C0" w:rsidP="00C071C0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C071C0" w:rsidRDefault="00C071C0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071C0" w:rsidRDefault="00C071C0" w:rsidP="00C071C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C071C0" w:rsidRDefault="00C220F5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C071C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C071C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C071C0">
        <w:rPr>
          <w:spacing w:val="-3"/>
          <w:sz w:val="24"/>
          <w:szCs w:val="24"/>
          <w:lang w:eastAsia="en-US"/>
        </w:rPr>
        <w:t>»</w:t>
      </w:r>
    </w:p>
    <w:p w:rsidR="00C071C0" w:rsidRDefault="00C071C0" w:rsidP="00C071C0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C4549C" w:rsidRDefault="00C071C0" w:rsidP="00C071C0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0F485E" w:rsidRPr="00F37185" w:rsidRDefault="00A84C24" w:rsidP="000F485E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071C0">
        <w:rPr>
          <w:b/>
          <w:i/>
          <w:spacing w:val="-3"/>
          <w:sz w:val="24"/>
          <w:szCs w:val="24"/>
          <w:lang w:eastAsia="en-US"/>
        </w:rPr>
        <w:t>технологической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>, утвержден Приказом Минобрнауки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государственного образовательного стандарта высшего образования - бакалавриат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</w:p>
    <w:p w:rsidR="001014FB" w:rsidRPr="00B13AC1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1014FB" w:rsidRPr="00212AC6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</w:t>
      </w:r>
      <w:r w:rsidRPr="00212AC6">
        <w:rPr>
          <w:sz w:val="24"/>
          <w:szCs w:val="24"/>
          <w:lang w:eastAsia="en-US"/>
        </w:rPr>
        <w:t>м</w:t>
      </w:r>
      <w:r w:rsidRPr="00212AC6">
        <w:rPr>
          <w:sz w:val="24"/>
          <w:szCs w:val="24"/>
          <w:lang w:eastAsia="en-US"/>
        </w:rPr>
        <w:t>мам магистратуры», одобренным на заседании Ученого совета от 28.08.2017 (протокол зас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>дания № 1), Студенческого совета ОмГА от 28.08.2017 (протокол заседания № 1), утвержде</w:t>
      </w:r>
      <w:r w:rsidRPr="00212AC6">
        <w:rPr>
          <w:sz w:val="24"/>
          <w:szCs w:val="24"/>
          <w:lang w:eastAsia="en-US"/>
        </w:rPr>
        <w:t>н</w:t>
      </w:r>
      <w:r w:rsidRPr="00212AC6">
        <w:rPr>
          <w:sz w:val="24"/>
          <w:szCs w:val="24"/>
          <w:lang w:eastAsia="en-US"/>
        </w:rPr>
        <w:t>ным приказом ректора от 28.08.2017 №37;</w:t>
      </w:r>
    </w:p>
    <w:p w:rsidR="001014FB" w:rsidRPr="00212AC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</w:t>
      </w:r>
      <w:r w:rsidRPr="00212AC6">
        <w:rPr>
          <w:sz w:val="24"/>
          <w:szCs w:val="24"/>
          <w:lang w:eastAsia="en-US"/>
        </w:rPr>
        <w:t>н</w:t>
      </w:r>
      <w:r w:rsidRPr="00212AC6">
        <w:rPr>
          <w:sz w:val="24"/>
          <w:szCs w:val="24"/>
          <w:lang w:eastAsia="en-US"/>
        </w:rPr>
        <w:t>ным на заседании Ученого совета от 28.08.2017 (протокол заседания № 1), Студенческого с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>вета ОмГА от 28.08.2017 (протокол заседания № 1), утвержденным приказом ректора от 28.08.2017 №37;</w:t>
      </w:r>
    </w:p>
    <w:p w:rsidR="001014FB" w:rsidRPr="00900FB5" w:rsidRDefault="001014FB" w:rsidP="001014F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1014FB" w:rsidRPr="00BB273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A04B9E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>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071C0" w:rsidRDefault="001014FB" w:rsidP="00C071C0">
      <w:pPr>
        <w:rPr>
          <w:sz w:val="22"/>
          <w:szCs w:val="22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 xml:space="preserve">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 xml:space="preserve">по направлению подготовки </w:t>
      </w:r>
      <w:r w:rsidRPr="00D619EB">
        <w:rPr>
          <w:sz w:val="24"/>
          <w:szCs w:val="24"/>
        </w:rPr>
        <w:t>44.03.03 Специальное (дефектологическое) образование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075BD0">
        <w:rPr>
          <w:sz w:val="24"/>
          <w:szCs w:val="24"/>
          <w:lang w:eastAsia="en-US"/>
        </w:rPr>
        <w:t xml:space="preserve">2021/2022 </w:t>
      </w:r>
      <w:r w:rsidRPr="00F042A9">
        <w:rPr>
          <w:sz w:val="24"/>
          <w:szCs w:val="24"/>
          <w:lang w:eastAsia="en-US"/>
        </w:rPr>
        <w:t xml:space="preserve">учебный год,утвержденным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C071C0">
        <w:rPr>
          <w:sz w:val="22"/>
          <w:szCs w:val="22"/>
        </w:rPr>
        <w:t>от 30.08.2021 № 94</w:t>
      </w:r>
    </w:p>
    <w:p w:rsidR="00C071C0" w:rsidRDefault="001014FB" w:rsidP="00C071C0">
      <w:pPr>
        <w:rPr>
          <w:sz w:val="22"/>
          <w:szCs w:val="22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>обр</w:t>
      </w:r>
      <w:r w:rsidRPr="00BB2736">
        <w:rPr>
          <w:sz w:val="24"/>
          <w:szCs w:val="24"/>
        </w:rPr>
        <w:t>а</w:t>
      </w:r>
      <w:r w:rsidRPr="00BB2736">
        <w:rPr>
          <w:sz w:val="24"/>
          <w:szCs w:val="24"/>
        </w:rPr>
        <w:t xml:space="preserve">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Pr="00D619EB">
        <w:rPr>
          <w:sz w:val="24"/>
          <w:szCs w:val="24"/>
        </w:rPr>
        <w:t>44.03.03 Специальное (дефе</w:t>
      </w:r>
      <w:r w:rsidRPr="00D619EB">
        <w:rPr>
          <w:sz w:val="24"/>
          <w:szCs w:val="24"/>
        </w:rPr>
        <w:t>к</w:t>
      </w:r>
      <w:r w:rsidRPr="00D619EB">
        <w:rPr>
          <w:sz w:val="24"/>
          <w:szCs w:val="24"/>
        </w:rPr>
        <w:t>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075BD0">
        <w:rPr>
          <w:sz w:val="24"/>
          <w:szCs w:val="24"/>
          <w:lang w:eastAsia="en-US"/>
        </w:rPr>
        <w:t xml:space="preserve">2021/2022 </w:t>
      </w:r>
      <w:r w:rsidRPr="00F042A9"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</w:t>
      </w:r>
      <w:r w:rsidR="00C071C0">
        <w:rPr>
          <w:sz w:val="22"/>
          <w:szCs w:val="22"/>
        </w:rPr>
        <w:t>от 30.08.2021 № 94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477664" w:rsidRDefault="00477664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Т</w:t>
      </w:r>
      <w:r w:rsidRPr="00466536">
        <w:rPr>
          <w:rFonts w:ascii="Times New Roman" w:hAnsi="Times New Roman"/>
          <w:b/>
          <w:sz w:val="24"/>
          <w:szCs w:val="24"/>
        </w:rPr>
        <w:t>ехнологическая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>
        <w:rPr>
          <w:rFonts w:ascii="Times New Roman" w:hAnsi="Times New Roman"/>
          <w:b/>
          <w:sz w:val="24"/>
          <w:szCs w:val="24"/>
        </w:rPr>
        <w:t>П</w:t>
      </w:r>
      <w:r w:rsidRPr="00466536">
        <w:rPr>
          <w:rFonts w:ascii="Times New Roman" w:hAnsi="Times New Roman"/>
          <w:b/>
          <w:sz w:val="24"/>
          <w:szCs w:val="24"/>
        </w:rPr>
        <w:t>роектно-технологическая практика</w:t>
      </w:r>
      <w:r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D619EB">
        <w:rPr>
          <w:sz w:val="24"/>
          <w:szCs w:val="24"/>
        </w:rPr>
        <w:t>44.03.03 Специальное (дефе</w:t>
      </w:r>
      <w:r w:rsidRPr="00D619EB">
        <w:rPr>
          <w:sz w:val="24"/>
          <w:szCs w:val="24"/>
        </w:rPr>
        <w:t>к</w:t>
      </w:r>
      <w:r w:rsidRPr="00D619EB">
        <w:rPr>
          <w:sz w:val="24"/>
          <w:szCs w:val="24"/>
        </w:rPr>
        <w:t>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</w:t>
      </w:r>
      <w:r w:rsidRPr="008973C9">
        <w:rPr>
          <w:bCs/>
          <w:sz w:val="24"/>
          <w:szCs w:val="24"/>
        </w:rPr>
        <w:t>а</w:t>
      </w:r>
      <w:r w:rsidRPr="008973C9">
        <w:rPr>
          <w:bCs/>
          <w:sz w:val="24"/>
          <w:szCs w:val="24"/>
        </w:rPr>
        <w:t>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</w:t>
      </w:r>
      <w:r w:rsidRPr="008973C9">
        <w:rPr>
          <w:sz w:val="24"/>
          <w:szCs w:val="24"/>
        </w:rPr>
        <w:t>и</w:t>
      </w:r>
      <w:r w:rsidRPr="008973C9">
        <w:rPr>
          <w:sz w:val="24"/>
          <w:szCs w:val="24"/>
        </w:rPr>
        <w:t>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D77B25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t>Формируемые компете</w:t>
            </w:r>
            <w:r w:rsidRPr="00D77B25">
              <w:t>н</w:t>
            </w:r>
            <w:r w:rsidRPr="00D77B25">
              <w:t>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Код </w:t>
            </w:r>
          </w:p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iCs/>
              </w:rPr>
              <w:t>Запланированные результаты обучения</w:t>
            </w:r>
            <w:r w:rsidRPr="00D77B25">
              <w:t xml:space="preserve"> соотнесенные с и</w:t>
            </w:r>
            <w:r w:rsidRPr="00D77B25">
              <w:t>н</w:t>
            </w:r>
            <w:r w:rsidRPr="00D77B25">
              <w:t>дикаторами достижения компетенций</w:t>
            </w:r>
          </w:p>
        </w:tc>
      </w:tr>
      <w:tr w:rsidR="00F5444A" w:rsidRPr="00D77B25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поиск, критический ан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лиз и ситез информации и применять системный подход для решения п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 xml:space="preserve">ставленных задач </w:t>
            </w:r>
          </w:p>
          <w:p w:rsidR="00F5444A" w:rsidRPr="00D77B25" w:rsidRDefault="00F5444A" w:rsidP="0007055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F5444A" w:rsidRPr="00D77B25" w:rsidRDefault="00F5444A" w:rsidP="00BD0AF4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основы критического анализа и оценки современных научных достижений</w:t>
            </w:r>
          </w:p>
        </w:tc>
      </w:tr>
      <w:tr w:rsidR="00F5444A" w:rsidRPr="00D77B25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находить и критически анализировать информацию, необходимую для решения поставленной задачи</w:t>
            </w: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 </w:t>
            </w:r>
            <w:r w:rsidRPr="00D77B25">
              <w:rPr>
                <w:rFonts w:eastAsia="Times New Roman"/>
                <w:color w:val="000000"/>
                <w:kern w:val="24"/>
              </w:rPr>
              <w:t>рассматривать различные варианты решения задачи, оценивать их достоинства и недостатки</w:t>
            </w:r>
          </w:p>
        </w:tc>
      </w:tr>
      <w:tr w:rsidR="00F5444A" w:rsidRPr="00D77B25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 xml:space="preserve">отличать факты от мнений, интерпретаций, </w:t>
            </w:r>
            <w:r w:rsidRPr="00D77B25">
              <w:rPr>
                <w:rFonts w:eastAsia="Times New Roman"/>
                <w:color w:val="000000"/>
                <w:kern w:val="24"/>
              </w:rPr>
              <w:t>определять и оценивать практические последствия возможных решений задач</w:t>
            </w:r>
          </w:p>
        </w:tc>
      </w:tr>
      <w:tr w:rsidR="00F5444A" w:rsidRPr="00D77B25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>владеть анализом задачи, выделяя ее базовые составля</w:t>
            </w:r>
            <w:r w:rsidRPr="00D77B25">
              <w:rPr>
                <w:rFonts w:eastAsia="Times New Roman"/>
                <w:color w:val="000000"/>
                <w:kern w:val="24"/>
              </w:rPr>
              <w:t>ю</w:t>
            </w:r>
            <w:r w:rsidRPr="00D77B25">
              <w:rPr>
                <w:rFonts w:eastAsia="Times New Roman"/>
                <w:color w:val="000000"/>
                <w:kern w:val="24"/>
              </w:rPr>
              <w:t>щие,осуществляет декомпозицию задачи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>владеть обосновывать действия, определять возможности и ограничения их применимости.</w:t>
            </w:r>
          </w:p>
        </w:tc>
      </w:tr>
      <w:tr w:rsidR="00F5444A" w:rsidRPr="00D77B25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154FF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определять  круг задач в рамках п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ставленной цели и выб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t>рать оптимальные спос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бы их решения, исходя из действующих правовых норм, имеющихся ресу</w:t>
            </w:r>
            <w:r w:rsidRPr="00D77B25">
              <w:rPr>
                <w:sz w:val="20"/>
                <w:szCs w:val="20"/>
              </w:rPr>
              <w:t>р</w:t>
            </w:r>
            <w:r w:rsidRPr="00D77B25">
              <w:rPr>
                <w:sz w:val="20"/>
                <w:szCs w:val="20"/>
              </w:rPr>
              <w:lastRenderedPageBreak/>
              <w:t>сов и ограничений</w:t>
            </w:r>
          </w:p>
          <w:p w:rsidR="00F5444A" w:rsidRPr="00D77B25" w:rsidRDefault="00F5444A" w:rsidP="000154F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</w:t>
            </w:r>
            <w:r w:rsidRPr="00D77B25">
              <w:rPr>
                <w:i/>
                <w:sz w:val="20"/>
                <w:szCs w:val="20"/>
              </w:rPr>
              <w:t>г</w:t>
            </w:r>
            <w:r w:rsidRPr="00D77B25">
              <w:rPr>
                <w:i/>
                <w:sz w:val="20"/>
                <w:szCs w:val="20"/>
              </w:rPr>
              <w:t>раничений</w:t>
            </w:r>
          </w:p>
        </w:tc>
      </w:tr>
      <w:tr w:rsidR="00F5444A" w:rsidRPr="00D77B25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требования, предъявляемые к проектной работе, сп</w:t>
            </w:r>
            <w:r w:rsidRPr="00D77B25">
              <w:rPr>
                <w:color w:val="000000"/>
                <w:kern w:val="24"/>
              </w:rPr>
              <w:t>о</w:t>
            </w:r>
            <w:r w:rsidRPr="00D77B25">
              <w:rPr>
                <w:color w:val="000000"/>
                <w:kern w:val="24"/>
              </w:rPr>
              <w:t>собы представления и описания целей и результатов проек</w:t>
            </w:r>
            <w:r w:rsidRPr="00D77B25">
              <w:rPr>
                <w:color w:val="000000"/>
                <w:kern w:val="24"/>
              </w:rPr>
              <w:t>т</w:t>
            </w:r>
            <w:r w:rsidRPr="00D77B25">
              <w:rPr>
                <w:color w:val="000000"/>
                <w:kern w:val="24"/>
              </w:rPr>
              <w:t>ной деятельности.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 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t>определять ожидаемые результаты решения выделе</w:t>
            </w:r>
            <w:r w:rsidRPr="00D77B25">
              <w:t>н</w:t>
            </w:r>
            <w:r w:rsidRPr="00D77B25">
              <w:t>ных задач проекта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проектировать решение конкретной задачи проекта, выбирая оптимальный способ ее решения, исходя из дейс</w:t>
            </w:r>
            <w:r w:rsidRPr="00D77B25">
              <w:rPr>
                <w:rFonts w:eastAsia="Times New Roman"/>
                <w:color w:val="000000"/>
                <w:kern w:val="24"/>
              </w:rPr>
              <w:t>т</w:t>
            </w:r>
            <w:r w:rsidRPr="00D77B25">
              <w:rPr>
                <w:rFonts w:eastAsia="Times New Roman"/>
                <w:color w:val="000000"/>
                <w:kern w:val="24"/>
              </w:rPr>
              <w:t>вующих правовых норм и имеющихся ресурсов и огранич</w:t>
            </w:r>
            <w:r w:rsidRPr="00D77B25">
              <w:rPr>
                <w:rFonts w:eastAsia="Times New Roman"/>
                <w:color w:val="000000"/>
                <w:kern w:val="24"/>
              </w:rPr>
              <w:t>е</w:t>
            </w:r>
            <w:r w:rsidRPr="00D77B25">
              <w:rPr>
                <w:rFonts w:eastAsia="Times New Roman"/>
                <w:color w:val="000000"/>
                <w:kern w:val="24"/>
              </w:rPr>
              <w:t>ний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решения конкретных задач проекта зая</w:t>
            </w:r>
            <w:r w:rsidRPr="00D77B25">
              <w:rPr>
                <w:rFonts w:eastAsia="Times New Roman"/>
                <w:kern w:val="24"/>
              </w:rPr>
              <w:t>в</w:t>
            </w:r>
            <w:r w:rsidRPr="00D77B25">
              <w:rPr>
                <w:rFonts w:eastAsia="Times New Roman"/>
                <w:kern w:val="24"/>
              </w:rPr>
              <w:t>ленного качества и за установленное время.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A44B5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77B25">
              <w:t>Способен осуществлять деловую коммуникацию в устной и письменной формах на государстве</w:t>
            </w:r>
            <w:r w:rsidRPr="00D77B25">
              <w:t>н</w:t>
            </w:r>
            <w:r w:rsidRPr="00D77B25">
              <w:t>ном (-ых) языке Росси</w:t>
            </w:r>
            <w:r w:rsidRPr="00D77B25">
              <w:t>й</w:t>
            </w:r>
            <w:r w:rsidRPr="00D77B25">
              <w:t>ской Федерации и ин</w:t>
            </w:r>
            <w:r w:rsidRPr="00D77B25">
              <w:t>о</w:t>
            </w:r>
            <w:r w:rsidRPr="00D77B25">
              <w:t>странном (-ых) языке (ах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9342F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</w:t>
            </w:r>
            <w:r w:rsidRPr="00D77B25">
              <w:rPr>
                <w:sz w:val="20"/>
                <w:szCs w:val="20"/>
              </w:rPr>
              <w:t>й</w:t>
            </w:r>
            <w:r w:rsidRPr="00D77B25">
              <w:rPr>
                <w:sz w:val="20"/>
                <w:szCs w:val="20"/>
              </w:rPr>
              <w:t>ской Федерации и иностранном (-ых) языке (ах)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F5444A" w:rsidRPr="00D77B25" w:rsidTr="00A44B58">
        <w:trPr>
          <w:trHeight w:val="7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выполнять перевод академических текстов с ин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странного (-ых) на государственный язык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>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A44B5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 xml:space="preserve">уметь </w:t>
            </w:r>
            <w:r w:rsidR="00A44B58" w:rsidRPr="00D77B25">
              <w:t>выбирать на государственном и иностранном (-ых) языках коммуникативно приемлемые стиль делового общ</w:t>
            </w:r>
            <w:r w:rsidR="00A44B58" w:rsidRPr="00D77B25">
              <w:t>е</w:t>
            </w:r>
            <w:r w:rsidR="00A44B58" w:rsidRPr="00D77B25">
              <w:t>ния, вербальные и невербальные средства взаимодействия с партнерами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</w:rPr>
            </w:pPr>
            <w:r w:rsidRPr="00D77B25">
              <w:t xml:space="preserve">владеть  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информационно-коммуникационными технологи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я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ми  при поиске необходимой информации в процессе реш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е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ния стандартных коммуникативных задач на государстве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ном и иностранном (-ых) языках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ции на государственном и иностранном (-ых) языках.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44B58" w:rsidRPr="00D77B25" w:rsidRDefault="00A44B58" w:rsidP="00A44B58">
            <w:pPr>
              <w:pStyle w:val="Default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управлять св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им временем, выстраивать и реализовывать траект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рию саморазвития на о</w:t>
            </w:r>
            <w:r w:rsidRPr="00D77B25">
              <w:rPr>
                <w:sz w:val="20"/>
                <w:szCs w:val="20"/>
              </w:rPr>
              <w:t>с</w:t>
            </w:r>
            <w:r w:rsidRPr="00D77B25">
              <w:rPr>
                <w:sz w:val="20"/>
                <w:szCs w:val="20"/>
              </w:rPr>
              <w:t>нове принципов образов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ния в течение всей жизни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pStyle w:val="Default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управлять своим временем, выстраивать и реал</w:t>
            </w:r>
            <w:r w:rsidRPr="00D77B25">
              <w:rPr>
                <w:i/>
                <w:sz w:val="20"/>
                <w:szCs w:val="20"/>
              </w:rPr>
              <w:t>и</w:t>
            </w:r>
            <w:r w:rsidRPr="00D77B25">
              <w:rPr>
                <w:i/>
                <w:sz w:val="20"/>
                <w:szCs w:val="20"/>
              </w:rPr>
              <w:t>зовывать траекторию саморазвития на основе принципов образования в течение всей жизни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возможные перспективы своей профессиональной карьеры;</w:t>
            </w:r>
          </w:p>
        </w:tc>
      </w:tr>
      <w:tr w:rsidR="00F5444A" w:rsidRPr="00D77B25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="00257CD8" w:rsidRPr="00D77B25">
              <w:rPr>
                <w:color w:val="000000"/>
                <w:kern w:val="24"/>
              </w:rPr>
              <w:t>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</w:t>
            </w:r>
            <w:r w:rsidR="00257CD8" w:rsidRPr="00D77B25">
              <w:rPr>
                <w:color w:val="000000"/>
                <w:kern w:val="24"/>
              </w:rPr>
              <w:t>ь</w:t>
            </w:r>
            <w:r w:rsidR="00257CD8" w:rsidRPr="00D77B25">
              <w:rPr>
                <w:color w:val="000000"/>
                <w:kern w:val="24"/>
              </w:rPr>
              <w:t>ности и требований рынка труда.</w:t>
            </w:r>
          </w:p>
        </w:tc>
      </w:tr>
      <w:tr w:rsidR="00F5444A" w:rsidRPr="00D77B25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257CD8" w:rsidP="00D77B25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t>уметь анализировать потенциальные возможности и ресурсы среды для собственного развития.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навыками реализации намеченных целей с учетом условий, средств, личностных возможностей, этапов карье</w:t>
            </w:r>
            <w:r w:rsidRPr="00D77B25">
              <w:rPr>
                <w:rFonts w:eastAsia="Times New Roman"/>
                <w:color w:val="000000"/>
                <w:kern w:val="24"/>
              </w:rPr>
              <w:t>р</w:t>
            </w:r>
            <w:r w:rsidRPr="00D77B25">
              <w:rPr>
                <w:rFonts w:eastAsia="Times New Roman"/>
                <w:color w:val="000000"/>
                <w:kern w:val="24"/>
              </w:rPr>
              <w:t>ного роста, временной перспективы развития деятельности и требований рынка труда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способами  использования  предоставляемых во</w:t>
            </w:r>
            <w:r w:rsidRPr="00D77B25">
              <w:rPr>
                <w:rFonts w:eastAsia="Times New Roman"/>
                <w:color w:val="000000"/>
                <w:kern w:val="24"/>
              </w:rPr>
              <w:t>з</w:t>
            </w:r>
            <w:r w:rsidRPr="00D77B25">
              <w:rPr>
                <w:rFonts w:eastAsia="Times New Roman"/>
                <w:color w:val="000000"/>
                <w:kern w:val="24"/>
              </w:rPr>
              <w:t>можностей для приобретения новых знаний и навыков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к участию в коллективной работе по проектированию и реал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t>зации программ развития и воспитания обучающи</w:t>
            </w:r>
            <w:r w:rsidRPr="00D77B25">
              <w:rPr>
                <w:sz w:val="20"/>
                <w:szCs w:val="20"/>
              </w:rPr>
              <w:t>х</w:t>
            </w:r>
            <w:r w:rsidRPr="00D77B25">
              <w:rPr>
                <w:sz w:val="20"/>
                <w:szCs w:val="20"/>
              </w:rPr>
              <w:lastRenderedPageBreak/>
              <w:t xml:space="preserve">ся 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к участию в коллективной работе по проектир</w:t>
            </w:r>
            <w:r w:rsidRPr="00D77B25">
              <w:rPr>
                <w:i/>
                <w:sz w:val="20"/>
                <w:szCs w:val="20"/>
              </w:rPr>
              <w:t>о</w:t>
            </w:r>
            <w:r w:rsidRPr="00D77B25">
              <w:rPr>
                <w:i/>
                <w:sz w:val="20"/>
                <w:szCs w:val="20"/>
              </w:rPr>
              <w:t>ванию и реализации программ развития и воспитания об</w:t>
            </w:r>
            <w:r w:rsidRPr="00D77B25">
              <w:rPr>
                <w:i/>
                <w:sz w:val="20"/>
                <w:szCs w:val="20"/>
              </w:rPr>
              <w:t>у</w:t>
            </w:r>
            <w:r w:rsidRPr="00D77B25">
              <w:rPr>
                <w:i/>
                <w:sz w:val="20"/>
                <w:szCs w:val="20"/>
              </w:rPr>
              <w:t xml:space="preserve">чающихся 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 и систем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нормативно-правовые основы профессиональной де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тельности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условия, способы и средства личностного и профе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сионального саморазвития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образовательные программы для ра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з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ных категорий, обучающихся, программу личностного и профессионального развития.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программу личностного и професси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нального 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использовать разные способы сбора,  обработки и и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 xml:space="preserve">владеть </w:t>
            </w:r>
            <w:r w:rsidRPr="00D77B25">
              <w:rPr>
                <w:rFonts w:eastAsia="Times New Roman"/>
                <w:color w:val="000000"/>
                <w:kern w:val="24"/>
              </w:rPr>
              <w:t>способностью анализировать подходы и модели к проектированию программ психолого-педагогического с</w:t>
            </w:r>
            <w:r w:rsidRPr="00D77B25">
              <w:rPr>
                <w:rFonts w:eastAsia="Times New Roman"/>
                <w:color w:val="000000"/>
                <w:kern w:val="24"/>
              </w:rPr>
              <w:t>о</w:t>
            </w:r>
            <w:r w:rsidRPr="00D77B25">
              <w:rPr>
                <w:rFonts w:eastAsia="Times New Roman"/>
                <w:color w:val="000000"/>
                <w:kern w:val="24"/>
              </w:rPr>
              <w:t>провождения реализации образовательных программ в си</w:t>
            </w:r>
            <w:r w:rsidRPr="00D77B25">
              <w:rPr>
                <w:rFonts w:eastAsia="Times New Roman"/>
                <w:color w:val="000000"/>
                <w:kern w:val="24"/>
              </w:rPr>
              <w:t>с</w:t>
            </w:r>
            <w:r w:rsidRPr="00D77B25">
              <w:rPr>
                <w:rFonts w:eastAsia="Times New Roman"/>
                <w:color w:val="000000"/>
                <w:kern w:val="24"/>
              </w:rPr>
              <w:t>теме образования, опытом проектной деятельности</w:t>
            </w:r>
          </w:p>
        </w:tc>
      </w:tr>
      <w:tr w:rsidR="00F5444A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77B25">
              <w:t>Способен осуществлять коррекционно-развивающую работу с детьми и обучающимися, в том числе детьми и об</w:t>
            </w:r>
            <w:r w:rsidRPr="00D77B25">
              <w:t>у</w:t>
            </w:r>
            <w:r w:rsidRPr="00D77B25">
              <w:t>чающимися с ограниче</w:t>
            </w:r>
            <w:r w:rsidRPr="00D77B25">
              <w:t>н</w:t>
            </w:r>
            <w:r w:rsidRPr="00D77B25">
              <w:t>ными возможностями здоровья с применением стандартных методов и технологий на основе р</w:t>
            </w:r>
            <w:r w:rsidRPr="00D77B25">
              <w:t>е</w:t>
            </w:r>
            <w:r w:rsidRPr="00D77B25">
              <w:t>зультатов психолого-педагогической диагн</w:t>
            </w:r>
            <w:r w:rsidRPr="00D77B25">
              <w:t>о</w:t>
            </w:r>
            <w:r w:rsidRPr="00D77B25">
              <w:t>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Способен осуществлять коррекционно-развивающую работу с детьми и обучающимися, в том числе детьми и обуча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щимися с ограниченными возможностями здоровья с прим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нением стандартных методов и технологий на основе р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зультатов психолого-педагогической диагностики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Pr="00D77B25">
              <w:rPr>
                <w:color w:val="000000"/>
                <w:kern w:val="24"/>
              </w:rPr>
              <w:t>теории, направления и практики коррекционно-развивающей работы, современные техники и приемы ко</w:t>
            </w:r>
            <w:r w:rsidRPr="00D77B25">
              <w:rPr>
                <w:color w:val="000000"/>
                <w:kern w:val="24"/>
              </w:rPr>
              <w:t>р</w:t>
            </w:r>
            <w:r w:rsidRPr="00D77B25">
              <w:rPr>
                <w:color w:val="000000"/>
                <w:kern w:val="24"/>
              </w:rPr>
              <w:t>рекционно-развивающей работы и психологической помощи</w:t>
            </w:r>
            <w:r w:rsidRPr="00D77B25">
              <w:rPr>
                <w:lang w:eastAsia="en-US"/>
              </w:rPr>
              <w:t>;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з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 xml:space="preserve">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закономерности развития различных категорий об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чающихся,в том числе с особыми образовательными потре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составлять и проводить коррекционно-развивающие для детей и обучающихся, направленных на развитие инте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л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уметь совместно с педагогами, учителями-дефектологами, учителями-логопедами, социальными педагогами осущес</w:t>
            </w:r>
            <w:r w:rsidRPr="00D77B25">
              <w:t>т</w:t>
            </w:r>
            <w:r w:rsidRPr="00D77B25">
              <w:t>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</w:t>
            </w:r>
            <w:r w:rsidRPr="00D77B25">
              <w:t>а</w:t>
            </w:r>
            <w:r w:rsidRPr="00D77B25">
              <w:t>нии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207FA6" w:rsidRPr="00D77B25" w:rsidTr="00207FA6">
        <w:trPr>
          <w:trHeight w:val="13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стандартными методами и приемами наблюдения за нормальным и отклоняющимся психическим и физиологич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ским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развитием детей и обучающихся; приемами разработки и проведения коррекционно-развивающих занятий с об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чающимися и воспитанниками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педагогическую деятел</w:t>
            </w:r>
            <w:r w:rsidRPr="00D77B25">
              <w:rPr>
                <w:sz w:val="20"/>
                <w:szCs w:val="20"/>
              </w:rPr>
              <w:t>ь</w:t>
            </w:r>
            <w:r w:rsidRPr="00D77B25">
              <w:rPr>
                <w:sz w:val="20"/>
                <w:szCs w:val="20"/>
              </w:rPr>
              <w:t>ность по проектированию и реализации образов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тельного процесса в о</w:t>
            </w:r>
            <w:r w:rsidRPr="00D77B25">
              <w:rPr>
                <w:sz w:val="20"/>
                <w:szCs w:val="20"/>
              </w:rPr>
              <w:t>б</w:t>
            </w:r>
            <w:r w:rsidRPr="00D77B25">
              <w:rPr>
                <w:sz w:val="20"/>
                <w:szCs w:val="20"/>
              </w:rPr>
              <w:t>щеобразовательных орг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низациях</w:t>
            </w:r>
          </w:p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преподаваемый предмет в пределах требований фед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ральных государственных образовательных стандартов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основные закономерности возрастного развития, ст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дии и кризисы развития, социализации личности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ПК-5.3 </w:t>
            </w: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color w:val="000000"/>
                <w:kern w:val="24"/>
              </w:rPr>
              <w:t>знать основные методики преподавания, основные принципы деятельностного подхода, виды и приемы современных п</w:t>
            </w:r>
            <w:r w:rsidRPr="00D77B25">
              <w:rPr>
                <w:color w:val="000000"/>
                <w:kern w:val="24"/>
              </w:rPr>
              <w:t>е</w:t>
            </w:r>
            <w:r w:rsidRPr="00D77B25">
              <w:rPr>
                <w:color w:val="000000"/>
                <w:kern w:val="24"/>
              </w:rPr>
              <w:t>дагогических технологий.</w:t>
            </w:r>
          </w:p>
          <w:p w:rsidR="000154FF" w:rsidRPr="00D77B25" w:rsidRDefault="000154FF" w:rsidP="00A22F51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t xml:space="preserve">уметь объективно оценивать знания обучающихся на основе методов контроля в соответствии с реальными  учебными </w:t>
            </w:r>
            <w:r w:rsidRPr="00D77B25">
              <w:lastRenderedPageBreak/>
              <w:t>возможностями обучающихся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организовывать различные виды внеурочной деятел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ь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ности (игровая, учебно-исследовательская, художественно-продуктивная и т.п.)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владеет навыками разработки программы учебных дисци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лин, программ развития образовательной организации, пл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нировать, проводить, анализировать эффективность учебных занятий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154FF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преподавание предмета по дополнительным образ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вательным программам</w:t>
            </w:r>
          </w:p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D77B25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преподавание предмета по дополн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t>тельным образовательным программам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 и систем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нормативно-правовые основы профессиональной де</w:t>
            </w:r>
            <w:r w:rsidRPr="00D77B25">
              <w:rPr>
                <w:color w:val="000000"/>
                <w:kern w:val="24"/>
              </w:rPr>
              <w:t>я</w:t>
            </w:r>
            <w:r w:rsidRPr="00D77B25">
              <w:rPr>
                <w:color w:val="000000"/>
                <w:kern w:val="24"/>
              </w:rPr>
              <w:t>тельности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условия, способы и средства личностного и профе</w:t>
            </w:r>
            <w:r w:rsidRPr="00D77B25">
              <w:rPr>
                <w:color w:val="000000"/>
                <w:kern w:val="24"/>
              </w:rPr>
              <w:t>с</w:t>
            </w:r>
            <w:r w:rsidRPr="00D77B25">
              <w:rPr>
                <w:color w:val="000000"/>
                <w:kern w:val="24"/>
              </w:rPr>
              <w:t>сионального саморазвития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>умеет  проектировать образовательные программы для ра</w:t>
            </w:r>
            <w:r w:rsidRPr="00D77B25">
              <w:t>з</w:t>
            </w:r>
            <w:r w:rsidRPr="00D77B25">
              <w:t>ных категорий, обучающихся, программу личностного и профессионального 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умеет проектировать программу личностного и професси</w:t>
            </w:r>
            <w:r w:rsidRPr="00D77B25">
              <w:t>о</w:t>
            </w:r>
            <w:r w:rsidRPr="00D77B25">
              <w:t>нального развития</w:t>
            </w:r>
          </w:p>
        </w:tc>
      </w:tr>
      <w:tr w:rsidR="00D77B25" w:rsidRPr="00D77B25" w:rsidTr="00D77B25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способностью анализировать подходы и модели к проектированию программ психолого-педагогического 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провождения реализации образовательных программ в си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теме образования, опытом проектной деятельности</w:t>
            </w:r>
          </w:p>
        </w:tc>
      </w:tr>
      <w:tr w:rsidR="00D77B25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D77B2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77B25">
        <w:rPr>
          <w:rFonts w:ascii="Times New Roman" w:hAnsi="Times New Roman"/>
          <w:b/>
          <w:sz w:val="20"/>
          <w:szCs w:val="20"/>
        </w:rPr>
        <w:t>Указание места практики в структуре образовательной программы</w:t>
      </w:r>
    </w:p>
    <w:p w:rsidR="00AF5D39" w:rsidRPr="004B20D7" w:rsidRDefault="004B20D7" w:rsidP="00C071C0">
      <w:pPr>
        <w:widowControl/>
        <w:suppressAutoHyphens/>
        <w:autoSpaceDE/>
        <w:adjustRightInd/>
        <w:jc w:val="both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sz w:val="24"/>
          <w:szCs w:val="24"/>
        </w:rPr>
        <w:t>Б2.В02(У)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sz w:val="24"/>
                <w:szCs w:val="24"/>
              </w:rPr>
              <w:t>Б2.В02(У)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b/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B20D7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УК-2, УК-4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УК-6, 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5; ПК-6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обучающемуся надлежит изучить следующие вопросы: </w:t>
            </w:r>
          </w:p>
          <w:p w:rsidR="004B20D7" w:rsidRPr="004B20D7" w:rsidRDefault="004B20D7" w:rsidP="004B20D7">
            <w:pPr>
              <w:jc w:val="both"/>
            </w:pPr>
            <w:r>
              <w:t xml:space="preserve">1. </w:t>
            </w:r>
            <w:r w:rsidRPr="004B20D7">
              <w:t>Обучающийся должен ознакомиться с базой практ</w:t>
            </w:r>
            <w:r w:rsidRPr="004B20D7">
              <w:t>и</w:t>
            </w:r>
            <w:r w:rsidRPr="004B20D7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4B20D7">
              <w:t>ь</w:t>
            </w:r>
            <w:r w:rsidRPr="004B20D7">
              <w:t>ные  обязанности</w:t>
            </w:r>
            <w:r w:rsidRPr="004B20D7">
              <w:rPr>
                <w:i/>
              </w:rPr>
              <w:t>.</w:t>
            </w:r>
          </w:p>
          <w:p w:rsidR="004B20D7" w:rsidRPr="004B20D7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20D7">
              <w:rPr>
                <w:rFonts w:ascii="Times New Roman" w:hAnsi="Times New Roman"/>
              </w:rPr>
              <w:t xml:space="preserve">2. </w:t>
            </w:r>
            <w:r w:rsidRPr="004B20D7">
              <w:rPr>
                <w:rFonts w:ascii="Times New Roman" w:hAnsi="Times New Roman"/>
                <w:i/>
              </w:rPr>
              <w:t xml:space="preserve">Знакомство с документацией, регламентирующей деятельность психолого-педагога  </w:t>
            </w:r>
          </w:p>
          <w:p w:rsidR="004B20D7" w:rsidRPr="004B20D7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B20D7">
              <w:rPr>
                <w:rFonts w:ascii="Times New Roman" w:hAnsi="Times New Roman"/>
              </w:rPr>
      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      </w:r>
          </w:p>
          <w:p w:rsidR="004B20D7" w:rsidRPr="004B20D7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20D7">
              <w:rPr>
                <w:rFonts w:ascii="Times New Roman" w:hAnsi="Times New Roman"/>
                <w:i/>
              </w:rPr>
              <w:t xml:space="preserve">3. Разработка индивидуальной программы сопровождения </w:t>
            </w:r>
          </w:p>
          <w:p w:rsidR="004B20D7" w:rsidRPr="004B20D7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B20D7">
              <w:rPr>
                <w:rFonts w:ascii="Times New Roman" w:hAnsi="Times New Roman"/>
              </w:rPr>
              <w:t>Изучение результатов диагностики 3 детей, индивидуальных маршрутов, коррекционных программ и т.д.</w:t>
            </w:r>
          </w:p>
          <w:p w:rsidR="00AE5522" w:rsidRPr="004B20D7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0C4E9E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lastRenderedPageBreak/>
              <w:t>Индивидуальное задание</w:t>
            </w:r>
          </w:p>
          <w:p w:rsidR="004B20D7" w:rsidRPr="00287607" w:rsidRDefault="004B20D7" w:rsidP="004B20D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</w:t>
            </w:r>
            <w:r w:rsidRPr="00287607">
              <w:rPr>
                <w:sz w:val="24"/>
                <w:szCs w:val="24"/>
              </w:rPr>
              <w:t>а</w:t>
            </w:r>
            <w:r w:rsidRPr="00287607">
              <w:rPr>
                <w:sz w:val="24"/>
                <w:szCs w:val="24"/>
              </w:rPr>
              <w:t>блюдений сформулировать проект обучения школьника с ОВЗ.</w:t>
            </w:r>
          </w:p>
          <w:p w:rsidR="00D675B1" w:rsidRPr="004B20D7" w:rsidRDefault="00D675B1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0C4E9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подготовле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</w:t>
            </w:r>
            <w:r w:rsidRPr="00F74844">
              <w:t>к</w:t>
            </w:r>
            <w:r w:rsidRPr="00F74844">
              <w:t>тики. Обучающийся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C4E9E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lastRenderedPageBreak/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081ABC">
        <w:rPr>
          <w:b/>
          <w:sz w:val="16"/>
          <w:szCs w:val="16"/>
        </w:rPr>
        <w:t>у</w:t>
      </w:r>
      <w:r w:rsidRPr="00081ABC">
        <w:rPr>
          <w:b/>
          <w:sz w:val="16"/>
          <w:szCs w:val="16"/>
        </w:rPr>
        <w:t>чающегося, в том числе при ускоренном обучении: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</w:t>
      </w:r>
      <w:r w:rsidR="00C071C0" w:rsidRPr="00C071C0">
        <w:rPr>
          <w:b/>
          <w:sz w:val="16"/>
          <w:szCs w:val="16"/>
        </w:rPr>
        <w:t>технологической (проектно-технологической) практики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>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 xml:space="preserve">тип практики </w:t>
      </w:r>
      <w:r w:rsidRPr="00C071C0">
        <w:rPr>
          <w:b/>
          <w:sz w:val="16"/>
          <w:szCs w:val="16"/>
        </w:rPr>
        <w:t>«</w:t>
      </w:r>
      <w:r w:rsidR="00C071C0" w:rsidRPr="00C071C0">
        <w:rPr>
          <w:b/>
          <w:sz w:val="16"/>
          <w:szCs w:val="16"/>
        </w:rPr>
        <w:t>Те</w:t>
      </w:r>
      <w:r w:rsidR="00C071C0" w:rsidRPr="00C071C0">
        <w:rPr>
          <w:b/>
          <w:sz w:val="16"/>
          <w:szCs w:val="16"/>
        </w:rPr>
        <w:t>х</w:t>
      </w:r>
      <w:r w:rsidR="00C071C0" w:rsidRPr="00C071C0">
        <w:rPr>
          <w:b/>
          <w:sz w:val="16"/>
          <w:szCs w:val="16"/>
        </w:rPr>
        <w:t>нологическая (проектно-технологическая) практика</w:t>
      </w:r>
      <w:r w:rsidRPr="00C071C0">
        <w:rPr>
          <w:b/>
          <w:sz w:val="16"/>
          <w:szCs w:val="16"/>
        </w:rPr>
        <w:t>,</w:t>
      </w:r>
      <w:r w:rsidRPr="00C071C0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</w:t>
      </w:r>
      <w:r w:rsidRPr="00081ABC">
        <w:rPr>
          <w:b/>
          <w:i/>
          <w:sz w:val="16"/>
          <w:szCs w:val="16"/>
        </w:rPr>
        <w:t>ю</w:t>
      </w:r>
      <w:r w:rsidRPr="00081ABC">
        <w:rPr>
          <w:b/>
          <w:i/>
          <w:sz w:val="16"/>
          <w:szCs w:val="16"/>
        </w:rPr>
        <w:t>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071C0" w:rsidRDefault="004D482D" w:rsidP="004D482D">
      <w:pPr>
        <w:ind w:firstLine="360"/>
        <w:jc w:val="both"/>
        <w:rPr>
          <w:b/>
          <w:sz w:val="24"/>
          <w:szCs w:val="24"/>
        </w:rPr>
      </w:pPr>
      <w:r w:rsidRPr="00C071C0">
        <w:rPr>
          <w:b/>
          <w:sz w:val="24"/>
          <w:szCs w:val="24"/>
        </w:rPr>
        <w:t>7. Указание форм отчетности по практической подготовке (</w:t>
      </w:r>
      <w:r w:rsidR="00C071C0" w:rsidRPr="00C071C0">
        <w:rPr>
          <w:b/>
          <w:sz w:val="24"/>
          <w:szCs w:val="24"/>
        </w:rPr>
        <w:t>технологическая (проек</w:t>
      </w:r>
      <w:r w:rsidR="00C071C0" w:rsidRPr="00C071C0">
        <w:rPr>
          <w:b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lastRenderedPageBreak/>
        <w:t>но-технологическая) практика</w:t>
      </w:r>
      <w:r w:rsidRPr="00C071C0">
        <w:rPr>
          <w:b/>
          <w:sz w:val="24"/>
          <w:szCs w:val="24"/>
        </w:rPr>
        <w:t>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071C0">
        <w:rPr>
          <w:bCs/>
          <w:iCs/>
          <w:sz w:val="24"/>
          <w:szCs w:val="24"/>
        </w:rPr>
        <w:t xml:space="preserve">Промежуточная аттестация по </w:t>
      </w:r>
      <w:r w:rsidR="00C071C0" w:rsidRPr="00C071C0">
        <w:rPr>
          <w:bCs/>
          <w:iCs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t>ехнологической (проектно-технологической) пра</w:t>
      </w:r>
      <w:r w:rsidR="00C071C0" w:rsidRPr="00C071C0">
        <w:rPr>
          <w:b/>
          <w:sz w:val="24"/>
          <w:szCs w:val="24"/>
        </w:rPr>
        <w:t>к</w:t>
      </w:r>
      <w:r w:rsidR="00C071C0" w:rsidRPr="00C071C0">
        <w:rPr>
          <w:b/>
          <w:sz w:val="24"/>
          <w:szCs w:val="24"/>
        </w:rPr>
        <w:t>тики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071C0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C071C0">
        <w:rPr>
          <w:b/>
          <w:sz w:val="24"/>
          <w:szCs w:val="24"/>
        </w:rPr>
        <w:t>8</w:t>
      </w:r>
      <w:r w:rsidR="00296848" w:rsidRPr="00C071C0">
        <w:rPr>
          <w:b/>
          <w:sz w:val="24"/>
          <w:szCs w:val="24"/>
        </w:rPr>
        <w:t xml:space="preserve">. </w:t>
      </w:r>
      <w:r w:rsidR="00296848" w:rsidRPr="00C071C0">
        <w:rPr>
          <w:rFonts w:eastAsia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C071C0" w:rsidRPr="00C071C0">
        <w:rPr>
          <w:rFonts w:eastAsia="Times New Roman"/>
          <w:b/>
          <w:color w:val="000000"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t>ехнологической (проектно-технологической) практики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1.Специальнаяпсихология/ЛипуноваО.В..-Саратов:АйПиАрМедиа,2019.-81с.-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8" w:history="1">
        <w:r w:rsidR="00BE294B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-Москва:Юрайт,2019.-287с.-ISBN:978-5-534-02326-8.-URL:</w:t>
      </w:r>
      <w:hyperlink r:id="rId9" w:history="1">
        <w:r w:rsidR="00BE294B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1.Специальнаяпедагогикаиспециальнаяпсихология.Практикум/ГлуховВ.П..-2-еизд.-Москва:Юрайт,2019.-330с.-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0" w:history="1">
        <w:r w:rsidR="00BE294B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Специальнаяпсихологияиспециальнаяпедагогика.Психокоррекциянарушенийразвития/КолесниковаГ.И..-2-еизд.-Москва:Юрайт,2019.-215с.-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BE294B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5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A6FB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1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Pr="00CB70C5">
        <w:rPr>
          <w:b/>
          <w:sz w:val="24"/>
          <w:szCs w:val="24"/>
        </w:rPr>
        <w:t>к</w:t>
      </w:r>
      <w:r w:rsidRPr="00CB70C5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E294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BE294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B70C5">
        <w:rPr>
          <w:b/>
          <w:sz w:val="24"/>
          <w:szCs w:val="24"/>
        </w:rPr>
        <w:t>к</w:t>
      </w:r>
      <w:r w:rsidRPr="00CB70C5">
        <w:rPr>
          <w:b/>
          <w:sz w:val="24"/>
          <w:szCs w:val="24"/>
        </w:rPr>
        <w:t>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t>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 xml:space="preserve">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ного корпуса, расположенного по адресу г.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нитор), беспроводной клавиатурой, беспроводным манипулятором типа «мышь», 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</w:t>
      </w:r>
      <w:r w:rsidRPr="00CB70C5">
        <w:rPr>
          <w:sz w:val="24"/>
          <w:szCs w:val="24"/>
        </w:rPr>
        <w:lastRenderedPageBreak/>
        <w:t>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 w:rsidRPr="003714D0">
        <w:rPr>
          <w:sz w:val="24"/>
          <w:szCs w:val="24"/>
        </w:rPr>
        <w:t>Выбор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7055A" w:rsidRPr="00FF5FA0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>реализации учебная практика (научно-исследовательская работа (получение первичных навыков научно- исследовательской работы))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98"/>
        <w:gridCol w:w="498"/>
      </w:tblGrid>
      <w:tr w:rsidR="0007055A" w:rsidRPr="00A27B4F" w:rsidTr="00C071C0">
        <w:tc>
          <w:tcPr>
            <w:tcW w:w="9498" w:type="dxa"/>
          </w:tcPr>
          <w:p w:rsidR="00C071C0" w:rsidRP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right"/>
              <w:outlineLvl w:val="2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07055A">
              <w:rPr>
                <w:sz w:val="28"/>
                <w:szCs w:val="28"/>
              </w:rPr>
              <w:br w:type="page"/>
            </w:r>
            <w:r w:rsidR="0007055A" w:rsidRPr="00C071C0">
              <w:rPr>
                <w:sz w:val="24"/>
                <w:szCs w:val="24"/>
              </w:rPr>
              <w:t>Приложение 2</w:t>
            </w:r>
          </w:p>
          <w:p w:rsid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4"/>
                <w:szCs w:val="24"/>
              </w:rPr>
              <w:t>Договор о практической подготовке обучающихся, заключаемый между о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ганизацией, осуществляющей образовательную деятельность, и организацией, 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ществляющей деятельность по профилю соответствующей образовательной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граммы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г.Омск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"___"_____________20___г.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     </w:t>
            </w:r>
            <w:r>
              <w:rPr>
                <w:b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>
              <w:rPr>
                <w:b/>
                <w:sz w:val="24"/>
                <w:szCs w:val="24"/>
                <w:u w:val="single"/>
              </w:rPr>
              <w:t>м</w:t>
            </w:r>
            <w:r>
              <w:rPr>
                <w:b/>
                <w:sz w:val="24"/>
                <w:szCs w:val="24"/>
                <w:u w:val="single"/>
              </w:rPr>
              <w:t>ская гуманитарная академия»,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именуемое  в дальнейшем "Организация", в лице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Ректора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действующего на основании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  <w:t>Устава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одной стороны, и _____________________________________________________,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именуем_____ в   дальнейшем    "Профильная   организация",    в      лице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______________________________________________, действующего на основании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______________________________________________________, с другой стороны,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именуемые по отдельности "Сторона",   а вместе   - "Стороны",   заключили</w:t>
            </w:r>
          </w:p>
          <w:p w:rsidR="00C071C0" w:rsidRDefault="00C071C0" w:rsidP="00C07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настоящий Договор о нижеследующем.</w:t>
            </w:r>
          </w:p>
          <w:p w:rsid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Предмет Договора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Предметом настоящего Договора является организация практической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 обучающихся (далее - практическая подготовка).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Образовательная программа (программы), компоненты образовательной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емлемой частью настоящего Договора (приложением 1).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Реализация компонентов образовательной программы, согласованных Стор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№ 2).</w:t>
            </w:r>
          </w:p>
          <w:p w:rsid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Права и обязанности Сторон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Организация обязана: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поименные списки обучающихся, осваивающих соответствующие компоненты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зовательной программы посредством практической подготовки;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 назначить руководителя по практической подготовке от Организации, кот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рый: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организует участие обучающихся в выполнении определенных видов работ, св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занных с будущей профессиональной деятельностью;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несет ответственность совместно с ответственным работником Профильной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 при смене руководителя по практической подготовке в 2–х дневный срок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общить об этом Профильной организации;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2.1.4 установить виды учебной деятельности, практики и иные компоненты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2.1.5 направить обучающихся в Профильную организацию для освоения комп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нентов образовательной программы в форме практической подготовки;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2.1.6 _________________(иные обязанности Организации).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Профильная организация обязана: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дущей профессиональной деятельностью обучающихся;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 назначить ответственное лицо, соответствующее требованиям трудового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Российской Федерации о допуске к педагогической деятельности, из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 при смене лица, указанного в </w:t>
            </w:r>
            <w:hyperlink r:id="rId36" w:anchor="20222" w:history="1">
              <w:r>
                <w:rPr>
                  <w:rStyle w:val="a6"/>
                  <w:color w:val="000000"/>
                  <w:sz w:val="24"/>
                  <w:szCs w:val="24"/>
                </w:rPr>
                <w:t>пункте  2.2.2</w:t>
              </w:r>
            </w:hyperlink>
            <w:r>
              <w:rPr>
                <w:color w:val="000000"/>
                <w:sz w:val="24"/>
                <w:szCs w:val="24"/>
              </w:rPr>
              <w:t>, в 2-х дневный срок сообщить об этом Организации;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2.2.5 проводить оценку условий труда на рабочих местах, используемых при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2.2.6 ознакомить обучающихся с правилами внутреннего трудового распорядка Профильной организации,_________________________________________________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(указываются иные локальные нормативные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Профильной организации)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сованными Сторонами (приложение № 2 к настоящему Договору), а также находящимися в них оборудованием и техническими средствами обучения;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подготовке от Организации;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2.2.10 _____________(иные обязанности Профильной организации).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Организация имеет право: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 осуществлять контроль соответствия условий реализации компонентов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зовательной программы в форме практической подготовки требованиям настоящего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говора;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 __________________(иные права Организации).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Профильная организация имеет право: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 требовать от обучающихся соблюдения правил внутреннего трудового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новить реализацию компонентов образовательной программы в форме практической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готовки в отношении конкретного обучающегося;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2.4.3 ___________(иные права Профильной организации).</w:t>
            </w:r>
          </w:p>
          <w:p w:rsid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Срок действия договора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Настоящий Договор вступает в силу после его подписания и действует до 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ного исполнения Сторонами обязательств.</w:t>
            </w:r>
          </w:p>
          <w:p w:rsid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Заключительные положения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Все споры, возникающие между Сторонами по настоящему Договору, разр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шаются Сторонами в порядке, установленном законодательством Российской Федерации.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C071C0" w:rsidRDefault="00C071C0" w:rsidP="00C071C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  <w:p w:rsidR="00C071C0" w:rsidRDefault="00C071C0" w:rsidP="00C071C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071C0" w:rsidRDefault="00C071C0" w:rsidP="00C071C0">
            <w:pPr>
              <w:numPr>
                <w:ilvl w:val="0"/>
                <w:numId w:val="44"/>
              </w:numPr>
              <w:tabs>
                <w:tab w:val="left" w:pos="2195"/>
              </w:tabs>
              <w:ind w:left="0" w:firstLine="7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5"/>
                <w:sz w:val="24"/>
                <w:szCs w:val="24"/>
                <w:lang w:eastAsia="en-US"/>
              </w:rPr>
              <w:t>Адреса, реквизиты и подписи Сторон</w:t>
            </w:r>
          </w:p>
          <w:p w:rsidR="00C071C0" w:rsidRDefault="00C071C0" w:rsidP="00C071C0">
            <w:pPr>
              <w:tabs>
                <w:tab w:val="left" w:pos="2195"/>
              </w:tabs>
              <w:ind w:firstLine="709"/>
              <w:contextualSpacing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774"/>
              <w:gridCol w:w="5508"/>
            </w:tblGrid>
            <w:tr w:rsidR="00C071C0" w:rsidTr="00C071C0">
              <w:tc>
                <w:tcPr>
                  <w:tcW w:w="4532" w:type="dxa"/>
                </w:tcPr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Профильнаяорганиз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ция: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39" w:type="dxa"/>
                  <w:hideMark/>
                </w:tcPr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Организация:</w:t>
                  </w:r>
                </w:p>
              </w:tc>
            </w:tr>
            <w:tr w:rsidR="00C071C0" w:rsidTr="00C071C0">
              <w:tc>
                <w:tcPr>
                  <w:tcW w:w="4532" w:type="dxa"/>
                </w:tcPr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____________________________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(полное наименование)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w w:val="115"/>
                      <w:sz w:val="24"/>
                      <w:szCs w:val="24"/>
                    </w:rPr>
                    <w:t>А</w:t>
                  </w:r>
                  <w:r>
                    <w:rPr>
                      <w:w w:val="115"/>
                      <w:sz w:val="24"/>
                      <w:szCs w:val="24"/>
                    </w:rPr>
                    <w:t>д</w:t>
                  </w:r>
                  <w:r>
                    <w:rPr>
                      <w:w w:val="115"/>
                      <w:sz w:val="24"/>
                      <w:szCs w:val="24"/>
                    </w:rPr>
                    <w:t>рес:____________________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____________________________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(наименование должн</w:t>
                  </w:r>
                  <w:r>
                    <w:rPr>
                      <w:bCs/>
                      <w:w w:val="105"/>
                      <w:sz w:val="24"/>
                      <w:szCs w:val="24"/>
                    </w:rPr>
                    <w:t>о</w:t>
                  </w:r>
                  <w:r>
                    <w:rPr>
                      <w:bCs/>
                      <w:w w:val="105"/>
                      <w:sz w:val="24"/>
                      <w:szCs w:val="24"/>
                    </w:rPr>
                    <w:t xml:space="preserve">сти, фамилия, имя, 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отчество (при наличии)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М.П. (при наличии)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5039" w:type="dxa"/>
                </w:tcPr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Частное учреждение образовательная орг</w:t>
                  </w:r>
                  <w:r>
                    <w:rPr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sz w:val="24"/>
                      <w:szCs w:val="24"/>
                      <w:u w:val="single"/>
                    </w:rPr>
                    <w:t>низация высшего образования «Омская гуман</w:t>
                  </w:r>
                  <w:r>
                    <w:rPr>
                      <w:sz w:val="24"/>
                      <w:szCs w:val="24"/>
                      <w:u w:val="single"/>
                    </w:rPr>
                    <w:t>и</w:t>
                  </w:r>
                  <w:r>
                    <w:rPr>
                      <w:sz w:val="24"/>
                      <w:szCs w:val="24"/>
                      <w:u w:val="single"/>
                    </w:rPr>
                    <w:t>тарная академия»,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(полное наименование)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w w:val="115"/>
                      <w:sz w:val="24"/>
                      <w:szCs w:val="24"/>
                    </w:rPr>
                    <w:t>Адрес</w:t>
                  </w:r>
                  <w:r>
                    <w:rPr>
                      <w:w w:val="115"/>
                      <w:sz w:val="24"/>
                      <w:szCs w:val="24"/>
                      <w:u w:val="single"/>
                    </w:rPr>
                    <w:t>: 644105, г.Омск, ул. 4 Чел</w:t>
                  </w:r>
                  <w:r>
                    <w:rPr>
                      <w:w w:val="115"/>
                      <w:sz w:val="24"/>
                      <w:szCs w:val="24"/>
                      <w:u w:val="single"/>
                    </w:rPr>
                    <w:t>ю</w:t>
                  </w:r>
                  <w:r>
                    <w:rPr>
                      <w:w w:val="115"/>
                      <w:sz w:val="24"/>
                      <w:szCs w:val="24"/>
                      <w:u w:val="single"/>
                    </w:rPr>
                    <w:t xml:space="preserve">скинцев,2А,                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__________________________________________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(наименование должности, фамилия, имя, отчество (при наличии)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>
                    <w:rPr>
                      <w:bCs/>
                      <w:w w:val="105"/>
                      <w:sz w:val="24"/>
                      <w:szCs w:val="24"/>
                    </w:rPr>
                    <w:t>М.П. (при наличии)</w:t>
                  </w:r>
                </w:p>
                <w:p w:rsidR="00C071C0" w:rsidRDefault="00C071C0">
                  <w:pPr>
                    <w:tabs>
                      <w:tab w:val="left" w:pos="2195"/>
                    </w:tabs>
                    <w:ind w:firstLine="709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C071C0" w:rsidRDefault="00C071C0" w:rsidP="00C071C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Приложение 1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практической 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обучающихся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_________20__ года №___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образовательных программ,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реализации которых организуется практическая подготовка</w:t>
            </w:r>
          </w:p>
          <w:p w:rsidR="00C071C0" w:rsidRDefault="00C071C0" w:rsidP="00C071C0">
            <w:pPr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Отмеченное красным цветом убирается или корректируется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8"/>
              <w:gridCol w:w="2081"/>
              <w:gridCol w:w="2425"/>
              <w:gridCol w:w="1437"/>
              <w:gridCol w:w="1521"/>
            </w:tblGrid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Направление подг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товки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Наименование основных образовательных пр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грамм высшего образов</w:t>
                  </w:r>
                  <w:r w:rsidRPr="00C071C0">
                    <w:rPr>
                      <w:sz w:val="16"/>
                      <w:szCs w:val="16"/>
                    </w:rPr>
                    <w:t>а</w:t>
                  </w:r>
                  <w:r w:rsidRPr="00C071C0">
                    <w:rPr>
                      <w:sz w:val="16"/>
                      <w:szCs w:val="16"/>
                    </w:rPr>
                    <w:t>ния, профиль (направле</w:t>
                  </w:r>
                  <w:r w:rsidRPr="00C071C0">
                    <w:rPr>
                      <w:sz w:val="16"/>
                      <w:szCs w:val="16"/>
                    </w:rPr>
                    <w:t>н</w:t>
                  </w:r>
                  <w:r w:rsidRPr="00C071C0">
                    <w:rPr>
                      <w:sz w:val="16"/>
                      <w:szCs w:val="16"/>
                    </w:rPr>
                    <w:t>ность)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Компоненты образовательных программ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Количество об</w:t>
                  </w:r>
                  <w:r w:rsidRPr="00C071C0">
                    <w:rPr>
                      <w:sz w:val="16"/>
                      <w:szCs w:val="16"/>
                    </w:rPr>
                    <w:t>у</w:t>
                  </w:r>
                  <w:r w:rsidRPr="00C071C0">
                    <w:rPr>
                      <w:sz w:val="16"/>
                      <w:szCs w:val="16"/>
                    </w:rPr>
                    <w:t>чающихся, чел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век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Сроки организ</w:t>
                  </w:r>
                  <w:r w:rsidRPr="00C071C0">
                    <w:rPr>
                      <w:sz w:val="16"/>
                      <w:szCs w:val="16"/>
                    </w:rPr>
                    <w:t>а</w:t>
                  </w:r>
                  <w:r w:rsidRPr="00C071C0">
                    <w:rPr>
                      <w:sz w:val="16"/>
                      <w:szCs w:val="16"/>
                    </w:rPr>
                    <w:t>ции практической подготовки</w:t>
                  </w:r>
                </w:p>
              </w:tc>
            </w:tr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44.03.02 Психого-педагогическое обр</w:t>
                  </w:r>
                  <w:r w:rsidRPr="00C071C0">
                    <w:rPr>
                      <w:sz w:val="16"/>
                      <w:szCs w:val="16"/>
                    </w:rPr>
                    <w:t>а</w:t>
                  </w:r>
                  <w:r w:rsidRPr="00C071C0">
                    <w:rPr>
                      <w:sz w:val="16"/>
                      <w:szCs w:val="16"/>
                    </w:rPr>
                    <w:t xml:space="preserve">зование 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color w:val="000000"/>
                      <w:sz w:val="16"/>
                      <w:szCs w:val="16"/>
                    </w:rPr>
                    <w:t>«Педагогика и психология инклюзивного образов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ния»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1.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Общее знакомство с орган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и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зацией, на базе которой пров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о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дится практика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Обучающийся должен ознак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миться с базой практики, быть представленным коллегам по работе, пройти инструктаж по технике безопасности  и инс</w:t>
                  </w:r>
                  <w:r w:rsidRPr="00C071C0">
                    <w:rPr>
                      <w:sz w:val="16"/>
                      <w:szCs w:val="16"/>
                    </w:rPr>
                    <w:t>т</w:t>
                  </w:r>
                  <w:r w:rsidRPr="00C071C0">
                    <w:rPr>
                      <w:sz w:val="16"/>
                      <w:szCs w:val="16"/>
                    </w:rPr>
                    <w:t>руктаж на рабочем месте, из</w:t>
                  </w:r>
                  <w:r w:rsidRPr="00C071C0">
                    <w:rPr>
                      <w:sz w:val="16"/>
                      <w:szCs w:val="16"/>
                    </w:rPr>
                    <w:t>у</w:t>
                  </w:r>
                  <w:r w:rsidRPr="00C071C0">
                    <w:rPr>
                      <w:sz w:val="16"/>
                      <w:szCs w:val="16"/>
                    </w:rPr>
                    <w:t>чить документацию, функци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нальные  обязанности</w:t>
                  </w:r>
                  <w:r w:rsidRPr="00C071C0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C071C0" w:rsidRPr="00C071C0" w:rsidRDefault="00C071C0" w:rsidP="00C071C0">
                  <w:pPr>
                    <w:rPr>
                      <w:bCs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  <w:r w:rsidRPr="00C071C0">
                    <w:rPr>
                      <w:bCs/>
                      <w:sz w:val="16"/>
                      <w:szCs w:val="16"/>
                    </w:rPr>
                    <w:t xml:space="preserve">Визитная карточка 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образовательной организации</w:t>
                  </w:r>
                  <w:r w:rsidRPr="00C071C0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 xml:space="preserve">2. </w:t>
                  </w:r>
                  <w:r w:rsidRPr="00C071C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Знакомство с документацией, регламентирующей деятельность психолого-педагога  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описание документов, применяемых в работе. Рекомендации по оснащению кабинета и ведения документации психолога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3. Разработка индивидуальной программы сопровождения 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>Изучение результатов диагностики 3 детей, индивидуальных маршрутов, коррекционных программ и т.д.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разработка программ сопровождения 3 детей, для участников образовательного процесса; </w:t>
                  </w:r>
                </w:p>
                <w:p w:rsidR="00C071C0" w:rsidRPr="00C071C0" w:rsidRDefault="00C071C0" w:rsidP="00C071C0">
                  <w:pPr>
                    <w:rPr>
                      <w:b/>
                      <w:sz w:val="16"/>
                      <w:szCs w:val="16"/>
                    </w:rPr>
                  </w:pPr>
                  <w:r w:rsidRPr="00C071C0">
                    <w:rPr>
                      <w:b/>
                      <w:sz w:val="16"/>
                      <w:szCs w:val="16"/>
                    </w:rPr>
                    <w:t xml:space="preserve">Индивидуальное задание </w:t>
                  </w:r>
                </w:p>
                <w:p w:rsidR="00C071C0" w:rsidRPr="00C071C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071C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Результат: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  Каталог групп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вых и индивидуальных заданий для проведения коррекционной и развивающей работы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Не более 30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В соответствии с календарным учебным граф</w:t>
                  </w:r>
                  <w:r w:rsidRPr="00C071C0">
                    <w:rPr>
                      <w:color w:val="FF0000"/>
                      <w:sz w:val="16"/>
                      <w:szCs w:val="16"/>
                    </w:rPr>
                    <w:t>и</w:t>
                  </w:r>
                  <w:r w:rsidRPr="00C071C0">
                    <w:rPr>
                      <w:color w:val="FF0000"/>
                      <w:sz w:val="16"/>
                      <w:szCs w:val="16"/>
                    </w:rPr>
                    <w:t>ком</w:t>
                  </w:r>
                </w:p>
              </w:tc>
            </w:tr>
          </w:tbl>
          <w:p w:rsidR="00C071C0" w:rsidRDefault="00C071C0" w:rsidP="00C0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 </w:t>
            </w:r>
          </w:p>
          <w:p w:rsidR="00C071C0" w:rsidRDefault="00C071C0" w:rsidP="00C071C0">
            <w:pPr>
              <w:ind w:left="4550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Договору о практической подготовке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</w:t>
            </w:r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 20____ г. № _____</w:t>
            </w: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помещений для организации практической подготовки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43"/>
              <w:gridCol w:w="1958"/>
              <w:gridCol w:w="2090"/>
              <w:gridCol w:w="2481"/>
            </w:tblGrid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Профильная организация 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Структурные по</w:t>
                  </w:r>
                  <w:r>
                    <w:t>д</w:t>
                  </w:r>
                  <w:r>
                    <w:t>разделения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Адрес местонахо</w:t>
                  </w:r>
                  <w:r>
                    <w:t>ж</w:t>
                  </w:r>
                  <w:r>
                    <w:t>дения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Помещения </w:t>
                  </w:r>
                </w:p>
              </w:tc>
            </w:tr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 БОУ «Средняя общеобраз</w:t>
                  </w:r>
                  <w:r>
                    <w:t>о</w:t>
                  </w:r>
                  <w:r>
                    <w:t xml:space="preserve">вательная школа № 1» </w:t>
                  </w:r>
                </w:p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пример!!!!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Социально-психологическая служба школы</w:t>
                  </w:r>
                </w:p>
                <w:p w:rsidR="00C071C0" w:rsidRDefault="00C071C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 xml:space="preserve">пример!!!  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644099, </w:t>
                  </w:r>
                  <w:r>
                    <w:rPr>
                      <w:bCs/>
                      <w:color w:val="FF0000"/>
                    </w:rPr>
                    <w:t>Омская</w:t>
                  </w:r>
                  <w:r>
                    <w:rPr>
                      <w:color w:val="FF0000"/>
                    </w:rPr>
                    <w:t xml:space="preserve"> обл., г </w:t>
                  </w:r>
                  <w:r>
                    <w:rPr>
                      <w:bCs/>
                      <w:color w:val="FF0000"/>
                    </w:rPr>
                    <w:t>Омск</w:t>
                  </w:r>
                  <w:r>
                    <w:rPr>
                      <w:color w:val="FF0000"/>
                    </w:rPr>
                    <w:t>, улица Гаг</w:t>
                  </w:r>
                  <w:r>
                    <w:rPr>
                      <w:color w:val="FF0000"/>
                    </w:rPr>
                    <w:t>а</w:t>
                  </w:r>
                  <w:r>
                    <w:rPr>
                      <w:color w:val="FF0000"/>
                    </w:rPr>
                    <w:t>рина, 34.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71C0" w:rsidRDefault="00C071C0">
                  <w:pPr>
                    <w:jc w:val="center"/>
                  </w:pPr>
                  <w:r>
                    <w:t>Кабинет дефектолога</w:t>
                  </w:r>
                </w:p>
                <w:p w:rsidR="00C071C0" w:rsidRDefault="00C071C0">
                  <w:pPr>
                    <w:jc w:val="center"/>
                  </w:pPr>
                </w:p>
                <w:p w:rsidR="00C071C0" w:rsidRDefault="00C071C0">
                  <w:pPr>
                    <w:rPr>
                      <w:color w:val="FF0000"/>
                    </w:rPr>
                  </w:pPr>
                  <w:r>
                    <w:t xml:space="preserve">Оборудование: </w:t>
                  </w:r>
                  <w:r>
                    <w:rPr>
                      <w:color w:val="FF0000"/>
                    </w:rPr>
                    <w:t>….(указать)</w:t>
                  </w:r>
                </w:p>
                <w:p w:rsidR="00C071C0" w:rsidRDefault="00C071C0">
                  <w:pPr>
                    <w:rPr>
                      <w:color w:val="FF0000"/>
                    </w:rPr>
                  </w:pPr>
                </w:p>
                <w:p w:rsidR="00C071C0" w:rsidRDefault="00C071C0">
                  <w:r>
                    <w:t>Программное обеспеч</w:t>
                  </w:r>
                  <w:r>
                    <w:t>е</w:t>
                  </w:r>
                  <w:r>
                    <w:t>ние</w:t>
                  </w:r>
                  <w:r>
                    <w:rPr>
                      <w:color w:val="FF0000"/>
                    </w:rPr>
                    <w:t>: …(указать)</w:t>
                  </w:r>
                </w:p>
              </w:tc>
            </w:tr>
          </w:tbl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</w:p>
          <w:p w:rsidR="0007055A" w:rsidRPr="003760F7" w:rsidRDefault="0007055A" w:rsidP="00C071C0">
            <w:pPr>
              <w:widowControl/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55A" w:rsidRPr="003760F7" w:rsidRDefault="0007055A" w:rsidP="0007055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7055A" w:rsidRPr="00A27B4F" w:rsidRDefault="0007055A" w:rsidP="0007055A">
      <w:pPr>
        <w:tabs>
          <w:tab w:val="left" w:pos="2195"/>
        </w:tabs>
        <w:ind w:firstLine="709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C4E9E" w:rsidRPr="000609E8" w:rsidRDefault="000C4E9E" w:rsidP="000C4E9E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Технологическая</w:t>
      </w:r>
      <w:r w:rsidRPr="000609E8">
        <w:rPr>
          <w:sz w:val="28"/>
          <w:szCs w:val="28"/>
        </w:rPr>
        <w:t xml:space="preserve"> практика</w:t>
      </w:r>
    </w:p>
    <w:p w:rsidR="000C4E9E" w:rsidRPr="00E74108" w:rsidRDefault="000C4E9E" w:rsidP="000C4E9E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Проектно-технологическая практика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lastRenderedPageBreak/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0E5627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54FF" w:rsidRPr="00E86BF3" w:rsidRDefault="000154FF" w:rsidP="0007055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154FF" w:rsidRPr="00E86BF3" w:rsidRDefault="000154FF" w:rsidP="0007055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154FF" w:rsidRPr="00713368" w:rsidRDefault="000154FF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07055A" w:rsidRPr="00C62069" w:rsidRDefault="00C071C0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 (-ки)</w:t>
      </w:r>
    </w:p>
    <w:p w:rsidR="0007055A" w:rsidRPr="00C62069" w:rsidRDefault="0007055A" w:rsidP="0007055A">
      <w:pPr>
        <w:pStyle w:val="af4"/>
        <w:jc w:val="center"/>
      </w:pP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0C4E9E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0C4E9E">
        <w:rPr>
          <w:sz w:val="24"/>
          <w:szCs w:val="24"/>
        </w:rPr>
        <w:t>1.</w:t>
      </w:r>
      <w:r w:rsidRPr="000C4E9E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0C4E9E" w:rsidRDefault="000C4E9E" w:rsidP="000C4E9E">
      <w:pPr>
        <w:ind w:firstLine="709"/>
        <w:jc w:val="both"/>
        <w:rPr>
          <w:sz w:val="24"/>
          <w:szCs w:val="24"/>
        </w:rPr>
      </w:pPr>
      <w:r w:rsidRPr="000C4E9E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</w:t>
      </w:r>
      <w:r w:rsidRPr="000C4E9E">
        <w:rPr>
          <w:sz w:val="24"/>
          <w:szCs w:val="24"/>
        </w:rPr>
        <w:t>у</w:t>
      </w:r>
      <w:r w:rsidRPr="000C4E9E">
        <w:rPr>
          <w:sz w:val="24"/>
          <w:szCs w:val="24"/>
        </w:rPr>
        <w:t>чить документацию, функциональные  обязанности</w:t>
      </w:r>
      <w:r w:rsidRPr="000C4E9E">
        <w:rPr>
          <w:i/>
          <w:sz w:val="24"/>
          <w:szCs w:val="24"/>
        </w:rPr>
        <w:t>.</w:t>
      </w:r>
    </w:p>
    <w:p w:rsidR="000C4E9E" w:rsidRPr="000C4E9E" w:rsidRDefault="000C4E9E" w:rsidP="000C4E9E">
      <w:pPr>
        <w:ind w:firstLine="708"/>
        <w:rPr>
          <w:bCs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</w:t>
      </w:r>
      <w:r w:rsidRPr="000C4E9E">
        <w:rPr>
          <w:color w:val="000000"/>
          <w:sz w:val="24"/>
          <w:szCs w:val="24"/>
        </w:rPr>
        <w:t xml:space="preserve">: </w:t>
      </w:r>
      <w:r w:rsidRPr="000C4E9E">
        <w:rPr>
          <w:bCs/>
          <w:sz w:val="24"/>
          <w:szCs w:val="24"/>
        </w:rPr>
        <w:t xml:space="preserve">Визитная карточка </w:t>
      </w:r>
      <w:r w:rsidRPr="000C4E9E">
        <w:rPr>
          <w:color w:val="000000"/>
          <w:sz w:val="24"/>
          <w:szCs w:val="24"/>
        </w:rPr>
        <w:t>образовательной организации</w:t>
      </w:r>
      <w:r w:rsidRPr="000C4E9E">
        <w:rPr>
          <w:bCs/>
          <w:sz w:val="24"/>
          <w:szCs w:val="24"/>
        </w:rPr>
        <w:t>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2. </w:t>
      </w:r>
      <w:r w:rsidRPr="000C4E9E">
        <w:rPr>
          <w:rFonts w:ascii="Times New Roman" w:hAnsi="Times New Roman"/>
          <w:i/>
          <w:sz w:val="24"/>
          <w:szCs w:val="24"/>
        </w:rPr>
        <w:t xml:space="preserve">Знакомство с документацией, регламентирующей деятельность психолого-педагога 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sz w:val="24"/>
          <w:szCs w:val="24"/>
        </w:rPr>
        <w:t xml:space="preserve"> описание документов, применяемых в работе. Рекомендации по оснащению кабинета и ведения документации психолога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i/>
          <w:sz w:val="24"/>
          <w:szCs w:val="24"/>
        </w:rPr>
        <w:t xml:space="preserve">3. Разработка индивидуальной программы сопровождения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>Изучение результатов диагностики 3 детей, индивидуальных маршрутов, коррекционных программ и т.д.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sz w:val="24"/>
          <w:szCs w:val="24"/>
        </w:rPr>
        <w:t xml:space="preserve">разработка программ сопровождения 3 детей, для участников образовательного процесса; </w:t>
      </w:r>
    </w:p>
    <w:p w:rsidR="000C4E9E" w:rsidRPr="000C4E9E" w:rsidRDefault="000C4E9E" w:rsidP="000C4E9E">
      <w:pPr>
        <w:ind w:firstLine="708"/>
        <w:rPr>
          <w:b/>
          <w:sz w:val="24"/>
          <w:szCs w:val="24"/>
        </w:rPr>
      </w:pPr>
      <w:r w:rsidRPr="000C4E9E">
        <w:rPr>
          <w:b/>
          <w:sz w:val="24"/>
          <w:szCs w:val="24"/>
        </w:rPr>
        <w:t xml:space="preserve">Индивидуальное задание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</w:r>
    </w:p>
    <w:p w:rsidR="000C4E9E" w:rsidRPr="000C4E9E" w:rsidRDefault="000C4E9E" w:rsidP="000C4E9E">
      <w:pPr>
        <w:ind w:firstLine="708"/>
        <w:jc w:val="both"/>
        <w:rPr>
          <w:color w:val="000000"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Результат:</w:t>
      </w:r>
      <w:r w:rsidRPr="000C4E9E">
        <w:rPr>
          <w:color w:val="000000"/>
          <w:sz w:val="24"/>
          <w:szCs w:val="24"/>
        </w:rPr>
        <w:t xml:space="preserve">  Каталог групповых и индивидуальных заданий для проведения коррекц</w:t>
      </w:r>
      <w:r w:rsidRPr="000C4E9E">
        <w:rPr>
          <w:color w:val="000000"/>
          <w:sz w:val="24"/>
          <w:szCs w:val="24"/>
        </w:rPr>
        <w:t>и</w:t>
      </w:r>
      <w:r w:rsidRPr="000C4E9E">
        <w:rPr>
          <w:color w:val="000000"/>
          <w:sz w:val="24"/>
          <w:szCs w:val="24"/>
        </w:rPr>
        <w:t>онной и развивающей работы</w:t>
      </w:r>
    </w:p>
    <w:p w:rsidR="0007055A" w:rsidRPr="000C4E9E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 xml:space="preserve">Руководитель (ФИО) :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иобуча</w:t>
      </w:r>
      <w:r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B2" w:rsidRDefault="00B866B2" w:rsidP="00160BC1">
      <w:r>
        <w:separator/>
      </w:r>
    </w:p>
  </w:endnote>
  <w:endnote w:type="continuationSeparator" w:id="1">
    <w:p w:rsidR="00B866B2" w:rsidRDefault="00B866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B2" w:rsidRDefault="00B866B2" w:rsidP="00160BC1">
      <w:r>
        <w:separator/>
      </w:r>
    </w:p>
  </w:footnote>
  <w:footnote w:type="continuationSeparator" w:id="1">
    <w:p w:rsidR="00B866B2" w:rsidRDefault="00B866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4FF"/>
    <w:rsid w:val="00021EA1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75BD0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45E0"/>
    <w:rsid w:val="000E552A"/>
    <w:rsid w:val="000E5627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035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258A6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6FBD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1C1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66B2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94B"/>
    <w:rsid w:val="00BE2F1E"/>
    <w:rsid w:val="00BF22FC"/>
    <w:rsid w:val="00BF6F72"/>
    <w:rsid w:val="00C071C0"/>
    <w:rsid w:val="00C1245E"/>
    <w:rsid w:val="00C21AF8"/>
    <w:rsid w:val="00C220F5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12C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A6F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90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2B20-32F8-4EFE-949F-38FE5CD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9622</Words>
  <Characters>54849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2023-09-20T04:12:00Z</dcterms:modified>
</cp:coreProperties>
</file>